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DB2" w:rsidRPr="00C77DB2" w:rsidRDefault="00325FBB" w:rsidP="00325FBB">
      <w:r>
        <w:t xml:space="preserve">                         </w:t>
      </w:r>
      <w:bookmarkStart w:id="0" w:name="_GoBack"/>
      <w:bookmarkEnd w:id="0"/>
      <w:r w:rsidR="00C77DB2" w:rsidRPr="00C77DB2">
        <w:rPr>
          <w:b/>
          <w:bCs/>
        </w:rPr>
        <w:t xml:space="preserve">Аннотация к рабочей программе </w:t>
      </w:r>
      <w:r w:rsidR="00C77DB2">
        <w:rPr>
          <w:b/>
          <w:bCs/>
        </w:rPr>
        <w:t xml:space="preserve"> по </w:t>
      </w:r>
      <w:r w:rsidR="00C77DB2" w:rsidRPr="00C77DB2">
        <w:rPr>
          <w:b/>
          <w:bCs/>
        </w:rPr>
        <w:t xml:space="preserve"> </w:t>
      </w:r>
      <w:r w:rsidR="00C77DB2">
        <w:t>л</w:t>
      </w:r>
      <w:r w:rsidR="00C77DB2">
        <w:rPr>
          <w:b/>
          <w:bCs/>
        </w:rPr>
        <w:t>итературе в 10 классе</w:t>
      </w:r>
    </w:p>
    <w:p w:rsidR="00C77DB2" w:rsidRPr="00C77DB2" w:rsidRDefault="00C77DB2" w:rsidP="00C77DB2"/>
    <w:p w:rsidR="00C77DB2" w:rsidRPr="00C77DB2" w:rsidRDefault="00C77DB2" w:rsidP="00C77DB2">
      <w:r w:rsidRPr="00C77DB2">
        <w:t xml:space="preserve">Рабочая программа </w:t>
      </w:r>
      <w:r>
        <w:t xml:space="preserve">по литературе для </w:t>
      </w:r>
      <w:proofErr w:type="gramStart"/>
      <w:r>
        <w:t>обучающихся</w:t>
      </w:r>
      <w:proofErr w:type="gramEnd"/>
      <w:r>
        <w:t xml:space="preserve"> 10</w:t>
      </w:r>
      <w:r w:rsidRPr="00C77DB2">
        <w:t xml:space="preserve"> класса создана на основе </w:t>
      </w:r>
    </w:p>
    <w:p w:rsidR="00C77DB2" w:rsidRPr="00C77DB2" w:rsidRDefault="00C77DB2" w:rsidP="00C77DB2">
      <w:r w:rsidRPr="00C77DB2">
        <w:t> Федерального государственного стандарта общего образования (</w:t>
      </w:r>
      <w:proofErr w:type="gramStart"/>
      <w:r w:rsidRPr="00C77DB2">
        <w:t>утверждён</w:t>
      </w:r>
      <w:proofErr w:type="gramEnd"/>
      <w:r w:rsidRPr="00C77DB2">
        <w:t xml:space="preserve"> Приказом МО РФ о 05.03.2004 года, №1089), </w:t>
      </w:r>
    </w:p>
    <w:p w:rsidR="00C77DB2" w:rsidRDefault="00C77DB2" w:rsidP="00C77DB2">
      <w:proofErr w:type="gramStart"/>
      <w:r w:rsidRPr="00C77DB2">
        <w:t xml:space="preserve"> Примерной учебной программы основного общего образования по литературе и авторской Программы по литературе для обучающихся 5 – 11 классов под редакцией профессора </w:t>
      </w:r>
      <w:proofErr w:type="spellStart"/>
      <w:r w:rsidRPr="00C77DB2">
        <w:t>В.Я.Коровиной</w:t>
      </w:r>
      <w:proofErr w:type="spellEnd"/>
      <w:r w:rsidRPr="00C77DB2">
        <w:t xml:space="preserve"> (редакторский коллектив:</w:t>
      </w:r>
      <w:proofErr w:type="gramEnd"/>
      <w:r w:rsidRPr="00C77DB2">
        <w:t xml:space="preserve"> </w:t>
      </w:r>
      <w:proofErr w:type="spellStart"/>
      <w:proofErr w:type="gramStart"/>
      <w:r w:rsidRPr="00C77DB2">
        <w:t>В.П.Журавлёв</w:t>
      </w:r>
      <w:proofErr w:type="spellEnd"/>
      <w:r w:rsidRPr="00C77DB2">
        <w:t xml:space="preserve">, </w:t>
      </w:r>
      <w:proofErr w:type="spellStart"/>
      <w:r w:rsidRPr="00C77DB2">
        <w:t>В.И.Коровин</w:t>
      </w:r>
      <w:proofErr w:type="spellEnd"/>
      <w:r w:rsidRPr="00C77DB2">
        <w:t xml:space="preserve">, </w:t>
      </w:r>
      <w:proofErr w:type="spellStart"/>
      <w:r w:rsidRPr="00C77DB2">
        <w:t>И.С.Збарский</w:t>
      </w:r>
      <w:proofErr w:type="spellEnd"/>
      <w:r w:rsidRPr="00C77DB2">
        <w:t xml:space="preserve">, </w:t>
      </w:r>
      <w:proofErr w:type="spellStart"/>
      <w:r w:rsidRPr="00C77DB2">
        <w:t>В.П.Полухина</w:t>
      </w:r>
      <w:proofErr w:type="spellEnd"/>
      <w:r w:rsidRPr="00C77DB2">
        <w:t>), опубликованной в сборнике «Программы общеобразовательных учреждений.</w:t>
      </w:r>
      <w:proofErr w:type="gramEnd"/>
      <w:r w:rsidRPr="00C77DB2">
        <w:t xml:space="preserve"> Литература 5 – 11 классы» (Москва, «Просвещение», 2011г.) </w:t>
      </w:r>
    </w:p>
    <w:p w:rsidR="00C77DB2" w:rsidRPr="00C77DB2" w:rsidRDefault="00C77DB2" w:rsidP="00C77DB2"/>
    <w:p w:rsidR="00C77DB2" w:rsidRPr="00C77DB2" w:rsidRDefault="00C77DB2" w:rsidP="00C77DB2">
      <w:pPr>
        <w:rPr>
          <w:b/>
        </w:rPr>
      </w:pPr>
      <w:r w:rsidRPr="00C77DB2">
        <w:rPr>
          <w:b/>
        </w:rPr>
        <w:t>В 10 классе на изучение учебного предмета «Литература» отводится 105 часов, 3 часа в неделю</w:t>
      </w:r>
    </w:p>
    <w:p w:rsidR="00C77DB2" w:rsidRPr="00C77DB2" w:rsidRDefault="00C77DB2" w:rsidP="00C77DB2"/>
    <w:p w:rsidR="00C77DB2" w:rsidRPr="00C77DB2" w:rsidRDefault="00C77DB2" w:rsidP="00C77DB2">
      <w:r>
        <w:t xml:space="preserve">    </w:t>
      </w:r>
      <w:r w:rsidRPr="00C77DB2">
        <w:t xml:space="preserve">Программа предполагает изучение литературы в старших классах на базовом уровне, специфика которого состоит в сохранении фундаментальной основы курса, систематизации представлений учащихся об историческом развитии литературы, осознании диалога классической и современной литературы. </w:t>
      </w:r>
    </w:p>
    <w:p w:rsidR="00C77DB2" w:rsidRPr="00C77DB2" w:rsidRDefault="00C77DB2" w:rsidP="00C77DB2">
      <w:r w:rsidRPr="00C77DB2">
        <w:t>Ку</w:t>
      </w:r>
      <w:proofErr w:type="gramStart"/>
      <w:r w:rsidRPr="00C77DB2">
        <w:t>рс стр</w:t>
      </w:r>
      <w:proofErr w:type="gramEnd"/>
      <w:r w:rsidRPr="00C77DB2">
        <w:t xml:space="preserve">оится с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речи. </w:t>
      </w:r>
    </w:p>
    <w:p w:rsidR="00C77DB2" w:rsidRDefault="00C77DB2" w:rsidP="00C77DB2">
      <w:r>
        <w:t xml:space="preserve"> </w:t>
      </w:r>
      <w:r w:rsidRPr="00C77DB2">
        <w:t xml:space="preserve">Тематическое планирование включает требования к уровню подготовки выпускников. Дано полное содержание учебного предмета, приведено календарно – тематическое планирование. </w:t>
      </w:r>
    </w:p>
    <w:p w:rsidR="00C77DB2" w:rsidRPr="00C77DB2" w:rsidRDefault="00C77DB2" w:rsidP="00C77DB2">
      <w:r w:rsidRPr="00C77DB2">
        <w:rPr>
          <w:b/>
          <w:bCs/>
        </w:rPr>
        <w:t xml:space="preserve">Задачи изучения литературы </w:t>
      </w:r>
      <w:r w:rsidRPr="00C77DB2">
        <w:t xml:space="preserve">в старших классах: </w:t>
      </w:r>
    </w:p>
    <w:p w:rsidR="00C77DB2" w:rsidRPr="00C77DB2" w:rsidRDefault="00C77DB2" w:rsidP="00C77DB2">
      <w:r w:rsidRPr="00C77DB2">
        <w:t xml:space="preserve"> приобщить учащихся к искусству слова, богатству русской классической и мировой литературы, познакомив с классическими образцами мировой словесной культуры; </w:t>
      </w:r>
    </w:p>
    <w:p w:rsidR="00C77DB2" w:rsidRPr="00C77DB2" w:rsidRDefault="00C77DB2" w:rsidP="00C77DB2">
      <w:r w:rsidRPr="00C77DB2">
        <w:t xml:space="preserve"> сформировать основу литературного образования путём чтения и изучения художественных произведений, знакомства с биографическими сведениями о мастерах слова и историко-культурными фактами, необходимыми для понимания включённых в программу произведений; </w:t>
      </w:r>
    </w:p>
    <w:p w:rsidR="00C77DB2" w:rsidRPr="00C77DB2" w:rsidRDefault="00C77DB2" w:rsidP="00C77DB2">
      <w:r w:rsidRPr="00C77DB2">
        <w:t xml:space="preserve"> расширить читательский кругозор учащихся; </w:t>
      </w:r>
    </w:p>
    <w:p w:rsidR="00C77DB2" w:rsidRPr="00C77DB2" w:rsidRDefault="00C77DB2" w:rsidP="00C77DB2">
      <w:r w:rsidRPr="00C77DB2">
        <w:t xml:space="preserve"> повысить качество чтения; </w:t>
      </w:r>
    </w:p>
    <w:p w:rsidR="00C77DB2" w:rsidRPr="00C77DB2" w:rsidRDefault="00C77DB2" w:rsidP="00C77DB2">
      <w:r w:rsidRPr="00C77DB2">
        <w:t xml:space="preserve"> способствовать духовному развитию и совершенствованию учеников; </w:t>
      </w:r>
    </w:p>
    <w:p w:rsidR="00C77DB2" w:rsidRPr="00C77DB2" w:rsidRDefault="00C77DB2" w:rsidP="00C77DB2">
      <w:r w:rsidRPr="00C77DB2">
        <w:t xml:space="preserve"> активизировать художественно-эстетические потребности детей; </w:t>
      </w:r>
    </w:p>
    <w:p w:rsidR="00C77DB2" w:rsidRPr="00C77DB2" w:rsidRDefault="00C77DB2" w:rsidP="00C77DB2">
      <w:r w:rsidRPr="00C77DB2">
        <w:t xml:space="preserve"> развить их литературный вкус; </w:t>
      </w:r>
    </w:p>
    <w:p w:rsidR="00C77DB2" w:rsidRPr="00C77DB2" w:rsidRDefault="00C77DB2" w:rsidP="00C77DB2">
      <w:r w:rsidRPr="00C77DB2">
        <w:t xml:space="preserve"> подготовить их к самостоятельному эстетическому восприятию и анализу произведения литературы; </w:t>
      </w:r>
    </w:p>
    <w:p w:rsidR="00C77DB2" w:rsidRPr="00C77DB2" w:rsidRDefault="00C77DB2" w:rsidP="00C77DB2">
      <w:r w:rsidRPr="00C77DB2">
        <w:t xml:space="preserve"> стимулировать творческую активность детей; </w:t>
      </w:r>
    </w:p>
    <w:p w:rsidR="00C77DB2" w:rsidRPr="00C77DB2" w:rsidRDefault="00C77DB2" w:rsidP="00C77DB2">
      <w:r w:rsidRPr="00C77DB2">
        <w:t xml:space="preserve"> формировать навык выразительного чтения; </w:t>
      </w:r>
    </w:p>
    <w:p w:rsidR="00C77DB2" w:rsidRDefault="00C77DB2" w:rsidP="00C77DB2">
      <w:r w:rsidRPr="00C77DB2">
        <w:t xml:space="preserve"> воспитывать высокие нравственные чувства и качества у подрастающего поколения. </w:t>
      </w:r>
    </w:p>
    <w:p w:rsidR="00C77DB2" w:rsidRPr="00C77DB2" w:rsidRDefault="00C77DB2" w:rsidP="00C77DB2"/>
    <w:p w:rsidR="00C77DB2" w:rsidRPr="00C77DB2" w:rsidRDefault="00C77DB2" w:rsidP="00C77DB2">
      <w:r w:rsidRPr="00C77DB2">
        <w:rPr>
          <w:b/>
        </w:rPr>
        <w:t xml:space="preserve"> Курс литературы</w:t>
      </w:r>
      <w:r w:rsidRPr="00C77DB2">
        <w:t xml:space="preserve"> опирается на следующие виды деятельности по освоению содержания художественных произведений и теоретико-литературных понятий: </w:t>
      </w:r>
    </w:p>
    <w:p w:rsidR="00C77DB2" w:rsidRPr="00C77DB2" w:rsidRDefault="00C77DB2" w:rsidP="00C77DB2">
      <w:r w:rsidRPr="00C77DB2">
        <w:t xml:space="preserve">- осознанное, творческое чтение художественных произведений разных жанров. </w:t>
      </w:r>
    </w:p>
    <w:p w:rsidR="00C77DB2" w:rsidRPr="00C77DB2" w:rsidRDefault="00C77DB2" w:rsidP="00C77DB2">
      <w:r w:rsidRPr="00C77DB2">
        <w:t xml:space="preserve">- выразительное чтение. </w:t>
      </w:r>
    </w:p>
    <w:p w:rsidR="00C77DB2" w:rsidRPr="00C77DB2" w:rsidRDefault="00C77DB2" w:rsidP="00C77DB2">
      <w:r w:rsidRPr="00C77DB2">
        <w:t xml:space="preserve">- различные виды пересказа. </w:t>
      </w:r>
    </w:p>
    <w:p w:rsidR="00C77DB2" w:rsidRPr="00C77DB2" w:rsidRDefault="00C77DB2" w:rsidP="00C77DB2">
      <w:r w:rsidRPr="00C77DB2">
        <w:t xml:space="preserve">- заучивание наизусть стихотворных текстов. </w:t>
      </w:r>
    </w:p>
    <w:p w:rsidR="00C77DB2" w:rsidRPr="00C77DB2" w:rsidRDefault="00C77DB2" w:rsidP="00C77DB2">
      <w:r w:rsidRPr="00C77DB2">
        <w:t xml:space="preserve">- определение принадлежности литературного (фольклорного) текста к тому или иному роду и жанру. </w:t>
      </w:r>
    </w:p>
    <w:p w:rsidR="00C77DB2" w:rsidRPr="00C77DB2" w:rsidRDefault="00C77DB2" w:rsidP="00C77DB2">
      <w:r w:rsidRPr="00C77DB2">
        <w:t xml:space="preserve">- анализ текста, выявляющий авторский замысел и различные средства его воплощения; определение мотивов поступков героев и сущности конфликта. </w:t>
      </w:r>
    </w:p>
    <w:p w:rsidR="00C77DB2" w:rsidRPr="00C77DB2" w:rsidRDefault="00C77DB2" w:rsidP="00C77DB2">
      <w:r w:rsidRPr="00C77DB2">
        <w:t xml:space="preserve">- выявление языковых средств художественной образности и определение их роли в раскрытии идейно-тематического содержания произведения. </w:t>
      </w:r>
    </w:p>
    <w:p w:rsidR="00C77DB2" w:rsidRPr="00C77DB2" w:rsidRDefault="00C77DB2" w:rsidP="00C77DB2">
      <w:r w:rsidRPr="00C77DB2">
        <w:t xml:space="preserve">- участие в дискуссии, утверждение и доказательство своей точки зрения с учетом мнения оппонента. </w:t>
      </w:r>
    </w:p>
    <w:p w:rsidR="00C77DB2" w:rsidRPr="00C77DB2" w:rsidRDefault="00C77DB2" w:rsidP="00C77DB2">
      <w:r w:rsidRPr="00C77DB2">
        <w:t>- подготовка рефератов, докладов; на</w:t>
      </w:r>
      <w:r w:rsidR="00325FBB">
        <w:t>писание сочинений.</w:t>
      </w:r>
    </w:p>
    <w:p w:rsidR="00C77DB2" w:rsidRPr="00C77DB2" w:rsidRDefault="00C77DB2" w:rsidP="00C77DB2"/>
    <w:p w:rsidR="00DF0B83" w:rsidRPr="00C77DB2" w:rsidRDefault="00DF0B83">
      <w:pPr>
        <w:rPr>
          <w:b/>
        </w:rPr>
      </w:pPr>
    </w:p>
    <w:sectPr w:rsidR="00DF0B83" w:rsidRPr="00C77DB2" w:rsidSect="00BD5C1A">
      <w:pgSz w:w="11906" w:h="17338"/>
      <w:pgMar w:top="1554" w:right="275" w:bottom="1164" w:left="104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DB2"/>
    <w:rsid w:val="00325FBB"/>
    <w:rsid w:val="003462B2"/>
    <w:rsid w:val="007A2211"/>
    <w:rsid w:val="0080203D"/>
    <w:rsid w:val="009E3E53"/>
    <w:rsid w:val="00C06935"/>
    <w:rsid w:val="00C77DB2"/>
    <w:rsid w:val="00CB0081"/>
    <w:rsid w:val="00DF0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081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081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</dc:creator>
  <cp:lastModifiedBy>ас</cp:lastModifiedBy>
  <cp:revision>2</cp:revision>
  <dcterms:created xsi:type="dcterms:W3CDTF">2017-11-01T13:00:00Z</dcterms:created>
  <dcterms:modified xsi:type="dcterms:W3CDTF">2017-11-01T13:30:00Z</dcterms:modified>
</cp:coreProperties>
</file>